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98" w:rsidRPr="00414F98" w:rsidRDefault="00414F98" w:rsidP="00414F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414F9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БРЯНСКАЯ ОБЛАСТНАЯ ДУМА</w:t>
      </w:r>
      <w:r w:rsidRPr="00414F9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br/>
        <w:t>ПОСТАНОВЛЕНИЕ</w:t>
      </w:r>
      <w:r w:rsidRPr="00414F9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br/>
        <w:t>от 25 октября 2006 года N 4-917</w:t>
      </w:r>
    </w:p>
    <w:p w:rsidR="00414F98" w:rsidRPr="00414F98" w:rsidRDefault="00414F98" w:rsidP="00414F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414F9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Об утверждении положения об именных стипендиях Брянской </w:t>
      </w:r>
      <w:r w:rsidRPr="00414F9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br/>
        <w:t>областной Думы и Правительства Брянской области для </w:t>
      </w:r>
      <w:r w:rsidRPr="00414F9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br/>
        <w:t>одаренных детей и молодежи области</w:t>
      </w:r>
    </w:p>
    <w:p w:rsidR="00414F98" w:rsidRPr="00414F98" w:rsidRDefault="00414F98" w:rsidP="00414F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(с изменениями на 24 декабря 2013 года)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(наименование в ред. постановления Брянской областной Думы </w:t>
      </w:r>
      <w:hyperlink r:id="rId4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)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Рассмотрев проект положения об именных стипендиях Брянской областной Думы и администрации Брянской области для одаренных детей и молодежи области, представленный Губернатором Брянской области, решение постоянного комитета Брянской областной Думы по вопросам культуры, спорта, молодежной политики и связям с общественными объединениями и предложение депутата Ю.Е.Лодкина, Брянская областная Дума 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постановила: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1.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Утвердить положение об именных стипендиях Брянской областной Думы и Правительства Брянской области для одаренных детей и молодежи области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ред. постановления Брянской областной Думы </w:t>
      </w:r>
      <w:hyperlink r:id="rId5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 Признать утратившим силу постановление Брянской областной Думы от 24.04.97 N 2-92 "Об утверждении положений об именных стипендиях Брянской областной Думы и администрации Брянской области для одаренных детей и молодежи и об именных стипендиях Брянской областной Думы и администрации Брянской области студентам вузов области".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3. Рекомендовать администрации Брянской области рассмотреть возможность увеличения размера каждой стипендии до 2000 рублей.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4. Направить настоящее постановление в администрацию Брянской области.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Первый заместитель председателя областной Думы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spell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С.Н.Понасов</w:t>
      </w:r>
      <w:proofErr w:type="spell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</w:rPr>
        <w:t>Положение об именных стипендиях Брянской областной Думы и Правительства Брянской области для одаренных детей и молодежи области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(наименование в ред. постановления Брянской областной Думы </w:t>
      </w:r>
      <w:hyperlink r:id="rId6" w:history="1">
        <w:r w:rsidRPr="00414F98">
          <w:rPr>
            <w:rFonts w:ascii="Times New Roman" w:eastAsia="Times New Roman" w:hAnsi="Times New Roman" w:cs="Times New Roman"/>
            <w:b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)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1. Назначение стипендий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Именные стипендии Брянской областной Думы и Правительства Брянской области назначаются ежегодно с 1 сентября текущего года по 31 августа следующего года для поощрения одаренных детей и молодежи области. При этом приоритет отдается детям и молодежи из семей инвалидов, пенсионеров, многодетных и неполных семей; детям одиноких матерей, безработных родителей, воинов, погибших при исполнении воинского долга или служебных обязанностей; детям - сиротам и детям, оставшимся без попечения родителей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ред. постановления Брянской областной Думы </w:t>
      </w:r>
      <w:hyperlink r:id="rId7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 стипендий в размере 2000 рублей каждая для поощрения одаренных детей и молодежи, победителей международных и всероссийских соревнований, олимпиад и конкурсов, распределяются следующим образом (в ред. постановления Брянской областной Думы </w:t>
      </w:r>
      <w:hyperlink r:id="rId8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30.10.2008 N 4-1947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):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департаменту образования и науки Брянской области - 7; (в ред. постановления Брянской областной Думы </w:t>
      </w:r>
      <w:hyperlink r:id="rId9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департаменту культуры Брянской области - 5;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(в ред. постановления Брянской областной Думы </w:t>
      </w:r>
      <w:hyperlink r:id="rId10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управлению физической культуры и спорта Брянской области - 3. (в ред. постановления Брянской областной Думы </w:t>
      </w:r>
      <w:hyperlink r:id="rId11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3.1. именная стипендия в размере 1600 рублей каждая для поощрения одаренных детей и 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молодежи, проявивших исключительные способности в учебе, науке, в области искусства, спорта и техники, распределяются следующим образом: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департаменту образования и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науки Брянской области- 19; (в ред. постановления Брянской областной Думы </w:t>
      </w:r>
      <w:hyperlink r:id="rId12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департаменту культуры Брянской области - 7; (в ред. постановления Брянской областной Думы </w:t>
      </w:r>
      <w:hyperlink r:id="rId13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управлению физической культуры и спорта Брянской области - 5. (в ред. постановления Брянской областной Думы </w:t>
      </w:r>
      <w:hyperlink r:id="rId14" w:history="1">
        <w:proofErr w:type="gramStart"/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gramEnd"/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2. Категории соискателей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 соискание именных стипендий Брянской областной Думы и Правительства Брянской области для одаренных детей и молодежи области могут выдвигаться: (в ред. постановления Брянской областной Думы </w:t>
      </w:r>
      <w:hyperlink r:id="rId15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обучающиеся профессиональных образовательных организаций, общеобразовательных организаций, воспитанники организаций дополнительного образования; (в ред. постановления Брянской областной Думы </w:t>
      </w:r>
      <w:hyperlink r:id="rId16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участники художественной самодеятельности дворцов, домов и центров детского и юношеского творчества; (в ред. постановления Брянской областной Думы </w:t>
      </w:r>
      <w:hyperlink r:id="rId17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воспитанники детско-юношеских спортивных школ и специализированных детско-юношеских спортивных школ олимпийского резерва; (в ред. постановления Брянской областной Думы </w:t>
      </w:r>
      <w:hyperlink r:id="rId18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воспитанники по техническим и военно-прикладным видам спорта.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3. Критерии отбора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Соискателями именных стипендий Брянской областной Думы и Правительства Брянской области могут быть победители международных (всероссийских, межрегиональных, областных и зональных) фестивалей, конкурсов, соревнований, получившие общественное признание не только в области, но и за ее пределами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ред. постановления Брянской областной Думы </w:t>
      </w:r>
      <w:hyperlink r:id="rId19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Соискатели должны успешно совмещать свою творческую, спортивную, техническую и другую деятельность с отличной и хорошей учебой.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4. Порядок выдвижения на соискание именных стипендий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Рекомендации по соискателям именных стипендий выдвигают: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департамент образования и науки Брянской области; (в ред. постановления Брянской областной Думы </w:t>
      </w:r>
      <w:hyperlink r:id="rId20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департамент культуры Брянской области; (в ред. постановления Брянской областной </w:t>
      </w:r>
      <w:proofErr w:type="spell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Думы</w:t>
      </w:r>
      <w:hyperlink r:id="rId21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управление физической культуры и спорта Брянской области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ред. постановления Брянской областной Думы </w:t>
      </w:r>
      <w:hyperlink r:id="rId22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Заявки на соискание именных стипендий подаются до 1 августа текущего года в комиссию по распределению именных стипендий Брянской областной Думы и Правительства Брянской области лучшим студентам, одаренным детям и молодежи, состав которой утверждается Правительством Брянской области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ред. постановления Брянской областной Думы </w:t>
      </w:r>
      <w:hyperlink r:id="rId23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Для подачи заявки на соискание именных стипендий необходимо представить: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выписку из решения коллегиального первичного органа организации, в том числе: педагогического совета общеобразовательных организаций, организаций дополнительного образования, профессиональных образовательных организаций; педагогического совета детских школ искусств области; творческого совета сельских и поселковых клубов, домов или дворцов культуры; тренерского совета детско-юношеских спортивных школ и специализированных детско-юношеских спортивных школ олимпийского резерва различных видов спорта, о 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выдвижении кандидата на соискание именной стипендии с мотивированной характеристикой соискателя; (в ред. постановления Брянской областной Думы </w:t>
      </w:r>
      <w:hyperlink r:id="rId24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ксерокопию паспорта или свидетельства о рождении соискателя;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выписку оценок, ведомости успеваемости, копии аттестата об основном общем образовании, дипломов, грамот, свидетельств о достигнутых успехах за прошедший учебный год; (в ред. постановления Брянской областной Думы </w:t>
      </w:r>
      <w:hyperlink r:id="rId25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данные (Ф.И.О. полностью, дата рождения, адресные и паспортные данные) педагога, подготовившего соискателя именной стипендии Брянской областной Думы и Правительства Брянской области департамент образования и науки Брянской области; (в ред. постановления Брянской областной Думы </w:t>
      </w:r>
      <w:hyperlink r:id="rId26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департамент культуры Брянской области; (в ред. постановления Брянской областной </w:t>
      </w:r>
      <w:proofErr w:type="spell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Думы</w:t>
      </w:r>
      <w:hyperlink r:id="rId27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управление физической культуры и спорта Брянской области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ред. постановления Брянской областной Думы </w:t>
      </w:r>
      <w:hyperlink r:id="rId28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Заявки на соискание именных стипендий подаются в комиссию по распределению именных стипендий Брянской областной Думы и Правительства Брянской области лучшим студентам, одаренным детям и молодежи до 1 августа текущего года. (в ред. постановления 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Брянской областной Думы </w:t>
      </w:r>
      <w:hyperlink r:id="rId29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Для подачи заявки на соискание именных стипендий необходимо представить: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выписку из решения коллегиального первичного органа организации, в том числе: педагогического совета общеобразовательных учреждений, учреждений дополнительного образования детей, государственных образовательных учреждений начального профессионального образования, государственных образовательных учреждений среднего профессионального образования;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педагогического совета детских школ искусств области, творческого совета сельских или поселковых клубов, домов или дворцов культуры; тренерского совета специализированных детско-юношеских спортивных школ олимпийского резерва (СДЮСШОР) различных видов спорта о выдвижении кандидата на соискание именной стипендии с мотивированной характеристикой соискателя;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ксерокопию паспорта или свидетельства о рождении соискателя;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выписку из табеля оценок, ведомости успеваемости, копии аттестата об основном общем образовании, дипломов, грамот, свидетельств о достигнутых успехах за прошедший учебный год;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данные (Ф.И.О. полностью, дата рождения, адресные и паспортные данные) педагога, подготовившего соискателя именной стипендии Брянской областной Думы и Правительства Брянской области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ред. постановления Брянской областной Думы </w:t>
      </w:r>
      <w:hyperlink r:id="rId30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5. Порядок выплаты именных стипендий</w:t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Решение о присуждении именных стипендий выносит комиссия по распределению именных стипендий Брянской областной Думы и Правительства Брянской области лучшим студентам, одаренным детям и молодежи один раз в год до 31 ноября текущего года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ред. постановления Брянской областной Думы </w:t>
      </w:r>
      <w:hyperlink r:id="rId31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Выплата стипендий осуществляется ежемесячно с 1 сентября текущего года по 31 августа следующего года.</w:t>
      </w: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414F98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6. Приостановление или отмена выплаты стипендии</w:t>
      </w:r>
    </w:p>
    <w:p w:rsidR="001846A2" w:rsidRPr="00414F98" w:rsidRDefault="00414F98" w:rsidP="00414F98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Комиссия по распределению именных стипендий Брянской областной Думы и Правительства Брянской области лучшим студентам, одаренным детям и молодежи вправе своим решением приостановить или отменить выплату стипендий по рекомендациям департамента образования и науки Брянской области, </w:t>
      </w:r>
      <w:proofErr w:type="spell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департмента</w:t>
      </w:r>
      <w:proofErr w:type="spell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культуры Брянской области, управления физической культуры и спорта Брянской области на внеочередном заседании, созываемом в течение двух недель со дня поступления рекомендаций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proofErr w:type="gramEnd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ред. постановления </w:t>
      </w:r>
      <w:proofErr w:type="gramStart"/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Брянской областной Думы </w:t>
      </w:r>
      <w:hyperlink r:id="rId32" w:history="1">
        <w:r w:rsidRPr="00414F98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24.12.2013 N 5-1568</w:t>
        </w:r>
      </w:hyperlink>
      <w:r w:rsidRPr="00414F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</w:t>
      </w:r>
      <w:proofErr w:type="gramEnd"/>
    </w:p>
    <w:sectPr w:rsidR="001846A2" w:rsidRPr="0041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4F98"/>
    <w:rsid w:val="001846A2"/>
    <w:rsid w:val="0041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14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14F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41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4F98"/>
  </w:style>
  <w:style w:type="paragraph" w:customStyle="1" w:styleId="formattext">
    <w:name w:val="formattext"/>
    <w:basedOn w:val="a"/>
    <w:rsid w:val="0041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14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31686" TargetMode="External"/><Relationship Id="rId13" Type="http://schemas.openxmlformats.org/officeDocument/2006/relationships/hyperlink" Target="http://docs.cntd.ru/document/974031685" TargetMode="External"/><Relationship Id="rId18" Type="http://schemas.openxmlformats.org/officeDocument/2006/relationships/hyperlink" Target="http://docs.cntd.ru/document/974031685" TargetMode="External"/><Relationship Id="rId26" Type="http://schemas.openxmlformats.org/officeDocument/2006/relationships/hyperlink" Target="http://docs.cntd.ru/document/9740316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7403168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74031685" TargetMode="External"/><Relationship Id="rId12" Type="http://schemas.openxmlformats.org/officeDocument/2006/relationships/hyperlink" Target="http://docs.cntd.ru/document/974031685" TargetMode="External"/><Relationship Id="rId17" Type="http://schemas.openxmlformats.org/officeDocument/2006/relationships/hyperlink" Target="http://docs.cntd.ru/document/974031685" TargetMode="External"/><Relationship Id="rId25" Type="http://schemas.openxmlformats.org/officeDocument/2006/relationships/hyperlink" Target="http://docs.cntd.ru/document/974031685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74031685" TargetMode="External"/><Relationship Id="rId20" Type="http://schemas.openxmlformats.org/officeDocument/2006/relationships/hyperlink" Target="http://docs.cntd.ru/document/974031685" TargetMode="External"/><Relationship Id="rId29" Type="http://schemas.openxmlformats.org/officeDocument/2006/relationships/hyperlink" Target="http://docs.cntd.ru/document/97403168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31685" TargetMode="External"/><Relationship Id="rId11" Type="http://schemas.openxmlformats.org/officeDocument/2006/relationships/hyperlink" Target="http://docs.cntd.ru/document/974031685" TargetMode="External"/><Relationship Id="rId24" Type="http://schemas.openxmlformats.org/officeDocument/2006/relationships/hyperlink" Target="http://docs.cntd.ru/document/974031685" TargetMode="External"/><Relationship Id="rId32" Type="http://schemas.openxmlformats.org/officeDocument/2006/relationships/hyperlink" Target="http://docs.cntd.ru/document/974031685" TargetMode="External"/><Relationship Id="rId5" Type="http://schemas.openxmlformats.org/officeDocument/2006/relationships/hyperlink" Target="http://docs.cntd.ru/document/974031685" TargetMode="External"/><Relationship Id="rId15" Type="http://schemas.openxmlformats.org/officeDocument/2006/relationships/hyperlink" Target="http://docs.cntd.ru/document/974031685" TargetMode="External"/><Relationship Id="rId23" Type="http://schemas.openxmlformats.org/officeDocument/2006/relationships/hyperlink" Target="http://docs.cntd.ru/document/974031685" TargetMode="External"/><Relationship Id="rId28" Type="http://schemas.openxmlformats.org/officeDocument/2006/relationships/hyperlink" Target="http://docs.cntd.ru/document/974031685" TargetMode="External"/><Relationship Id="rId10" Type="http://schemas.openxmlformats.org/officeDocument/2006/relationships/hyperlink" Target="http://docs.cntd.ru/document/974031685" TargetMode="External"/><Relationship Id="rId19" Type="http://schemas.openxmlformats.org/officeDocument/2006/relationships/hyperlink" Target="http://docs.cntd.ru/document/974031685" TargetMode="External"/><Relationship Id="rId31" Type="http://schemas.openxmlformats.org/officeDocument/2006/relationships/hyperlink" Target="http://docs.cntd.ru/document/974031685" TargetMode="External"/><Relationship Id="rId4" Type="http://schemas.openxmlformats.org/officeDocument/2006/relationships/hyperlink" Target="http://docs.cntd.ru/document/974031685" TargetMode="External"/><Relationship Id="rId9" Type="http://schemas.openxmlformats.org/officeDocument/2006/relationships/hyperlink" Target="http://docs.cntd.ru/document/974031685" TargetMode="External"/><Relationship Id="rId14" Type="http://schemas.openxmlformats.org/officeDocument/2006/relationships/hyperlink" Target="http://docs.cntd.ru/document/974031685" TargetMode="External"/><Relationship Id="rId22" Type="http://schemas.openxmlformats.org/officeDocument/2006/relationships/hyperlink" Target="http://docs.cntd.ru/document/974031685" TargetMode="External"/><Relationship Id="rId27" Type="http://schemas.openxmlformats.org/officeDocument/2006/relationships/hyperlink" Target="http://docs.cntd.ru/document/974031685" TargetMode="External"/><Relationship Id="rId30" Type="http://schemas.openxmlformats.org/officeDocument/2006/relationships/hyperlink" Target="http://docs.cntd.ru/document/974031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1725</Words>
  <Characters>9833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2014-12-07T05:12:00Z</dcterms:created>
  <dcterms:modified xsi:type="dcterms:W3CDTF">2014-12-07T05:17:00Z</dcterms:modified>
</cp:coreProperties>
</file>